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74914" w14:textId="74CE341E" w:rsidR="00DC0A3F" w:rsidRDefault="00367CC4" w:rsidP="005E6F82">
      <w:pPr>
        <w:pStyle w:val="NormalWeb"/>
        <w:rPr>
          <w:b/>
          <w:bCs/>
        </w:rPr>
      </w:pPr>
      <w:r>
        <w:rPr>
          <w:noProof/>
        </w:rPr>
        <w:drawing>
          <wp:inline distT="0" distB="0" distL="0" distR="0" wp14:anchorId="33CE820D" wp14:editId="25B24F52">
            <wp:extent cx="1511300" cy="1511300"/>
            <wp:effectExtent l="0" t="0" r="0" b="0"/>
            <wp:docPr id="6" name="Picture 5" descr="A logo with a dog in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logo with a dog in a h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1300" cy="1511300"/>
                    </a:xfrm>
                    <a:prstGeom prst="rect">
                      <a:avLst/>
                    </a:prstGeom>
                    <a:noFill/>
                    <a:ln>
                      <a:noFill/>
                    </a:ln>
                  </pic:spPr>
                </pic:pic>
              </a:graphicData>
            </a:graphic>
          </wp:inline>
        </w:drawing>
      </w:r>
      <w:r w:rsidR="005E6F82">
        <w:rPr>
          <w:b/>
          <w:bCs/>
        </w:rPr>
        <w:t xml:space="preserve">                                                                                                      </w:t>
      </w:r>
      <w:r w:rsidR="006C6659">
        <w:rPr>
          <w:noProof/>
        </w:rPr>
        <w:drawing>
          <wp:inline distT="0" distB="0" distL="0" distR="0" wp14:anchorId="5F964DF3" wp14:editId="1178BCC0">
            <wp:extent cx="1428653" cy="1423670"/>
            <wp:effectExtent l="0" t="0" r="635" b="5080"/>
            <wp:docPr id="4" name="Picture 3" descr="A round blue and yellow logo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round blue and yellow logo with red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8263" cy="1443212"/>
                    </a:xfrm>
                    <a:prstGeom prst="rect">
                      <a:avLst/>
                    </a:prstGeom>
                    <a:noFill/>
                    <a:ln>
                      <a:noFill/>
                    </a:ln>
                  </pic:spPr>
                </pic:pic>
              </a:graphicData>
            </a:graphic>
          </wp:inline>
        </w:drawing>
      </w:r>
    </w:p>
    <w:p w14:paraId="247541DF" w14:textId="37A3342B" w:rsidR="00E57693" w:rsidRPr="00C43CAC" w:rsidRDefault="00FE302E" w:rsidP="00FE302E">
      <w:pPr>
        <w:jc w:val="center"/>
        <w:rPr>
          <w:b/>
          <w:bCs/>
        </w:rPr>
      </w:pPr>
      <w:r w:rsidRPr="00C43CAC">
        <w:rPr>
          <w:b/>
          <w:bCs/>
        </w:rPr>
        <w:t>Proposed Bylaw Change</w:t>
      </w:r>
    </w:p>
    <w:p w14:paraId="217CB9D0" w14:textId="165FA115" w:rsidR="00FE302E" w:rsidRDefault="005E6F82" w:rsidP="00FE302E">
      <w:pPr>
        <w:jc w:val="right"/>
      </w:pPr>
      <w:r>
        <w:t xml:space="preserve">   </w:t>
      </w:r>
      <w:r w:rsidR="00B043F1">
        <w:t>February 5</w:t>
      </w:r>
      <w:r w:rsidR="00FE302E">
        <w:t>, 2025</w:t>
      </w:r>
    </w:p>
    <w:p w14:paraId="5CC14051" w14:textId="77777777" w:rsidR="00FE302E" w:rsidRDefault="00FE302E" w:rsidP="00FE302E">
      <w:pPr>
        <w:jc w:val="right"/>
      </w:pPr>
    </w:p>
    <w:p w14:paraId="088CBC74" w14:textId="453A0797" w:rsidR="00FE302E" w:rsidRDefault="00FE302E" w:rsidP="00FE302E">
      <w:r>
        <w:t>From: PDD Mark Hoernschemeyer</w:t>
      </w:r>
      <w:r w:rsidR="00AE2EAE">
        <w:t xml:space="preserve">, </w:t>
      </w:r>
      <w:r>
        <w:t>Worthy Sr Vice Pack Leader, Missouri Pack</w:t>
      </w:r>
    </w:p>
    <w:p w14:paraId="6D65B550" w14:textId="5C2BB4E0" w:rsidR="00FE302E" w:rsidRDefault="00FE302E" w:rsidP="00FE302E">
      <w:r>
        <w:t>To: MODD Kennel Bylaws Committee</w:t>
      </w:r>
    </w:p>
    <w:p w14:paraId="5118D3D6" w14:textId="77777777" w:rsidR="00FE302E" w:rsidRDefault="00FE302E" w:rsidP="00FE302E"/>
    <w:p w14:paraId="1330A914" w14:textId="52F6406A" w:rsidR="00FE302E" w:rsidRDefault="00FE302E" w:rsidP="00FE302E">
      <w:r>
        <w:t xml:space="preserve">Subj: </w:t>
      </w:r>
      <w:r w:rsidRPr="000F1D76">
        <w:rPr>
          <w:b/>
          <w:bCs/>
        </w:rPr>
        <w:t xml:space="preserve">Proposed Kennel Bylaw addition for 2025, MODD Constitution: Article </w:t>
      </w:r>
      <w:r w:rsidR="000F1D76" w:rsidRPr="000F1D76">
        <w:rPr>
          <w:b/>
          <w:bCs/>
        </w:rPr>
        <w:t xml:space="preserve">IV Kennel: Section 409, C-2 </w:t>
      </w:r>
    </w:p>
    <w:p w14:paraId="6C4A92B0" w14:textId="77777777" w:rsidR="00113351" w:rsidRDefault="000F1D76" w:rsidP="00FE302E">
      <w:r w:rsidRPr="000F1D76">
        <w:rPr>
          <w:b/>
          <w:bCs/>
        </w:rPr>
        <w:t>Current Language</w:t>
      </w:r>
      <w:r>
        <w:t>:</w:t>
      </w:r>
      <w:r w:rsidR="001C3E59">
        <w:t xml:space="preserve"> </w:t>
      </w:r>
    </w:p>
    <w:p w14:paraId="5F03F4FB" w14:textId="76436814" w:rsidR="000F1D76" w:rsidRDefault="00113351" w:rsidP="00FE302E">
      <w:r>
        <w:t xml:space="preserve">2. </w:t>
      </w:r>
      <w:r w:rsidR="000F1D76">
        <w:t>The Honorable Chief Devil Dog after assuming office may appoint such other Kennel Officers and Honorable Vice Chief Devil Dogs of Divisions and Aides as he/she may see fit may also be appointed as may be fit and proper and such appointed Officers shall serve only at the convenience and pleasure of the Honorable Chief Devil Dog.</w:t>
      </w:r>
    </w:p>
    <w:p w14:paraId="305DD746" w14:textId="746CBC2E" w:rsidR="000F1D76" w:rsidRDefault="000F1D76" w:rsidP="00FE302E"/>
    <w:p w14:paraId="46C03988" w14:textId="77777777" w:rsidR="00113351" w:rsidRDefault="000F1D76" w:rsidP="00FE302E">
      <w:r>
        <w:rPr>
          <w:b/>
          <w:bCs/>
        </w:rPr>
        <w:t>Proposed Language</w:t>
      </w:r>
      <w:r>
        <w:t>:</w:t>
      </w:r>
      <w:r w:rsidR="001C3E59">
        <w:t xml:space="preserve"> </w:t>
      </w:r>
    </w:p>
    <w:p w14:paraId="572B8CD3" w14:textId="6C3E69AA" w:rsidR="000F1D76" w:rsidRDefault="00113351" w:rsidP="00FE302E">
      <w:r>
        <w:t xml:space="preserve">2. </w:t>
      </w:r>
      <w:r w:rsidR="000F1D76">
        <w:t>The Honorable Chief Devil Dog after assuming office may appoint such other Kennel Officers and Honorable Vice Chief Devil Dogs of Divisions and Aides as he/she may see fit may also be appointed as may be fit and proper and such appointed Officers shall serve only at the convenience and pleasure of the Honorable Chief Devil Dog</w:t>
      </w:r>
      <w:r>
        <w:t>.</w:t>
      </w:r>
    </w:p>
    <w:p w14:paraId="139FEDBC" w14:textId="69C3ABB7" w:rsidR="00113351" w:rsidRPr="00113351" w:rsidRDefault="00113351" w:rsidP="00FE302E">
      <w:r w:rsidRPr="009B08F2">
        <w:rPr>
          <w:highlight w:val="yellow"/>
        </w:rPr>
        <w:t xml:space="preserve">3. The </w:t>
      </w:r>
      <w:proofErr w:type="gramStart"/>
      <w:r w:rsidRPr="009B08F2">
        <w:rPr>
          <w:highlight w:val="yellow"/>
        </w:rPr>
        <w:t>Honorable Vice</w:t>
      </w:r>
      <w:proofErr w:type="gramEnd"/>
      <w:r w:rsidRPr="009B08F2">
        <w:rPr>
          <w:highlight w:val="yellow"/>
        </w:rPr>
        <w:t xml:space="preserve"> Chief Devil Dog of the Division may</w:t>
      </w:r>
      <w:r w:rsidR="006D345B">
        <w:rPr>
          <w:highlight w:val="yellow"/>
        </w:rPr>
        <w:t xml:space="preserve"> </w:t>
      </w:r>
      <w:r w:rsidRPr="009B08F2">
        <w:rPr>
          <w:highlight w:val="yellow"/>
        </w:rPr>
        <w:t>be appointed provided that such appointees are not currently holding office as Worthy Pack Leaders</w:t>
      </w:r>
      <w:r w:rsidR="009B253B" w:rsidRPr="009B08F2">
        <w:rPr>
          <w:highlight w:val="yellow"/>
        </w:rPr>
        <w:t>.</w:t>
      </w:r>
    </w:p>
    <w:p w14:paraId="665F138C" w14:textId="77777777" w:rsidR="00C43CAC" w:rsidRDefault="00C43CAC" w:rsidP="00FE302E">
      <w:pPr>
        <w:rPr>
          <w:color w:val="FF0000"/>
        </w:rPr>
      </w:pPr>
    </w:p>
    <w:p w14:paraId="3C00C368" w14:textId="6D985FB2" w:rsidR="00C43CAC" w:rsidRDefault="00C43CAC" w:rsidP="00FE302E">
      <w:r>
        <w:rPr>
          <w:b/>
          <w:bCs/>
        </w:rPr>
        <w:t>Rationale</w:t>
      </w:r>
      <w:r>
        <w:t>:</w:t>
      </w:r>
      <w:r w:rsidR="001C3E59">
        <w:t xml:space="preserve"> </w:t>
      </w:r>
      <w:r>
        <w:t xml:space="preserve">It is important to have a clear chain of command and separation of powers so if an issue arises there is no conflict of </w:t>
      </w:r>
      <w:r w:rsidR="001C3E59">
        <w:t>interest,</w:t>
      </w:r>
      <w:r>
        <w:t xml:space="preserve"> leaving the only option from Pac</w:t>
      </w:r>
      <w:r w:rsidR="001C3E59">
        <w:t>k</w:t>
      </w:r>
      <w:r>
        <w:t xml:space="preserve"> issue to Kennel being official complaints</w:t>
      </w:r>
      <w:r w:rsidR="001C3E59">
        <w:t>.</w:t>
      </w:r>
      <w:r>
        <w:t xml:space="preserve"> </w:t>
      </w:r>
    </w:p>
    <w:p w14:paraId="3B767B71" w14:textId="77777777" w:rsidR="00C43CAC" w:rsidRDefault="00C43CAC" w:rsidP="00FE302E"/>
    <w:p w14:paraId="4F04B1CF" w14:textId="0189778A" w:rsidR="00C43CAC" w:rsidRDefault="00C43CAC" w:rsidP="00A42A39">
      <w:pPr>
        <w:spacing w:after="0"/>
      </w:pPr>
      <w:r>
        <w:t>Semper Woof,</w:t>
      </w:r>
    </w:p>
    <w:p w14:paraId="27CF54B3" w14:textId="5378FE16" w:rsidR="00C43CAC" w:rsidRDefault="00C43CAC" w:rsidP="00A42A39">
      <w:pPr>
        <w:spacing w:after="0"/>
      </w:pPr>
      <w:r>
        <w:t xml:space="preserve">PDD Mark </w:t>
      </w:r>
      <w:proofErr w:type="spellStart"/>
      <w:r>
        <w:t>Hoernschemeyer</w:t>
      </w:r>
      <w:proofErr w:type="spellEnd"/>
    </w:p>
    <w:p w14:paraId="380FF964" w14:textId="7F6DC75A" w:rsidR="00C43CAC" w:rsidRDefault="00C43CAC" w:rsidP="00A42A39">
      <w:pPr>
        <w:spacing w:after="0"/>
      </w:pPr>
      <w:r>
        <w:t>Worthy Sr Vice Pack Leader</w:t>
      </w:r>
    </w:p>
    <w:p w14:paraId="0A3512FD" w14:textId="4C1F427F" w:rsidR="006D345B" w:rsidRDefault="00C43CAC" w:rsidP="00FE302E">
      <w:r>
        <w:t>Missouri Pack</w:t>
      </w:r>
    </w:p>
    <w:p w14:paraId="1EC1FE26" w14:textId="0DDC1063" w:rsidR="006D345B" w:rsidRDefault="006D345B" w:rsidP="00FE302E">
      <w:r w:rsidRPr="00A42A39">
        <w:rPr>
          <w:highlight w:val="magenta"/>
        </w:rPr>
        <w:t>By</w:t>
      </w:r>
      <w:r w:rsidR="006C46DB" w:rsidRPr="00A42A39">
        <w:rPr>
          <w:highlight w:val="magenta"/>
        </w:rPr>
        <w:t>l</w:t>
      </w:r>
      <w:r w:rsidRPr="00A42A39">
        <w:rPr>
          <w:highlight w:val="magenta"/>
        </w:rPr>
        <w:t>aw #5</w:t>
      </w:r>
    </w:p>
    <w:p w14:paraId="48BF487D" w14:textId="54382D33" w:rsidR="00A42A39" w:rsidRPr="00FE302E" w:rsidRDefault="00A42A39" w:rsidP="00FE302E">
      <w:r w:rsidRPr="00A42A39">
        <w:rPr>
          <w:highlight w:val="lightGray"/>
        </w:rPr>
        <w:t>Adopted</w:t>
      </w:r>
    </w:p>
    <w:sectPr w:rsidR="00A42A39" w:rsidRPr="00FE302E" w:rsidSect="004A33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2E"/>
    <w:rsid w:val="0002332A"/>
    <w:rsid w:val="000C1DCF"/>
    <w:rsid w:val="000F1D76"/>
    <w:rsid w:val="00113351"/>
    <w:rsid w:val="001A369A"/>
    <w:rsid w:val="001C3E59"/>
    <w:rsid w:val="001C5AF7"/>
    <w:rsid w:val="001E3555"/>
    <w:rsid w:val="002022AD"/>
    <w:rsid w:val="00367CC4"/>
    <w:rsid w:val="00387E08"/>
    <w:rsid w:val="003E23F2"/>
    <w:rsid w:val="004A339C"/>
    <w:rsid w:val="005E343C"/>
    <w:rsid w:val="005E6F82"/>
    <w:rsid w:val="006C46DB"/>
    <w:rsid w:val="006C6659"/>
    <w:rsid w:val="006D345B"/>
    <w:rsid w:val="006F6340"/>
    <w:rsid w:val="0076107D"/>
    <w:rsid w:val="008547F1"/>
    <w:rsid w:val="00931C5A"/>
    <w:rsid w:val="009B08F2"/>
    <w:rsid w:val="009B253B"/>
    <w:rsid w:val="00A30C69"/>
    <w:rsid w:val="00A42A39"/>
    <w:rsid w:val="00AE2EAE"/>
    <w:rsid w:val="00B043F1"/>
    <w:rsid w:val="00B3596E"/>
    <w:rsid w:val="00C43CAC"/>
    <w:rsid w:val="00C8161C"/>
    <w:rsid w:val="00CD4A91"/>
    <w:rsid w:val="00D04896"/>
    <w:rsid w:val="00DC0A3F"/>
    <w:rsid w:val="00E57693"/>
    <w:rsid w:val="00FE3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550C7"/>
  <w15:chartTrackingRefBased/>
  <w15:docId w15:val="{80172F25-77CB-447A-B282-E224DACF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3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0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30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0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0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0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0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0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0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30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0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30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0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0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0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0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02E"/>
    <w:rPr>
      <w:rFonts w:eastAsiaTheme="majorEastAsia" w:cstheme="majorBidi"/>
      <w:color w:val="272727" w:themeColor="text1" w:themeTint="D8"/>
    </w:rPr>
  </w:style>
  <w:style w:type="paragraph" w:styleId="Title">
    <w:name w:val="Title"/>
    <w:basedOn w:val="Normal"/>
    <w:next w:val="Normal"/>
    <w:link w:val="TitleChar"/>
    <w:uiPriority w:val="10"/>
    <w:qFormat/>
    <w:rsid w:val="00FE3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0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0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0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02E"/>
    <w:pPr>
      <w:spacing w:before="160"/>
      <w:jc w:val="center"/>
    </w:pPr>
    <w:rPr>
      <w:i/>
      <w:iCs/>
      <w:color w:val="404040" w:themeColor="text1" w:themeTint="BF"/>
    </w:rPr>
  </w:style>
  <w:style w:type="character" w:customStyle="1" w:styleId="QuoteChar">
    <w:name w:val="Quote Char"/>
    <w:basedOn w:val="DefaultParagraphFont"/>
    <w:link w:val="Quote"/>
    <w:uiPriority w:val="29"/>
    <w:rsid w:val="00FE302E"/>
    <w:rPr>
      <w:i/>
      <w:iCs/>
      <w:color w:val="404040" w:themeColor="text1" w:themeTint="BF"/>
    </w:rPr>
  </w:style>
  <w:style w:type="paragraph" w:styleId="ListParagraph">
    <w:name w:val="List Paragraph"/>
    <w:basedOn w:val="Normal"/>
    <w:uiPriority w:val="34"/>
    <w:qFormat/>
    <w:rsid w:val="00FE302E"/>
    <w:pPr>
      <w:ind w:left="720"/>
      <w:contextualSpacing/>
    </w:pPr>
  </w:style>
  <w:style w:type="character" w:styleId="IntenseEmphasis">
    <w:name w:val="Intense Emphasis"/>
    <w:basedOn w:val="DefaultParagraphFont"/>
    <w:uiPriority w:val="21"/>
    <w:qFormat/>
    <w:rsid w:val="00FE302E"/>
    <w:rPr>
      <w:i/>
      <w:iCs/>
      <w:color w:val="0F4761" w:themeColor="accent1" w:themeShade="BF"/>
    </w:rPr>
  </w:style>
  <w:style w:type="paragraph" w:styleId="IntenseQuote">
    <w:name w:val="Intense Quote"/>
    <w:basedOn w:val="Normal"/>
    <w:next w:val="Normal"/>
    <w:link w:val="IntenseQuoteChar"/>
    <w:uiPriority w:val="30"/>
    <w:qFormat/>
    <w:rsid w:val="00FE3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02E"/>
    <w:rPr>
      <w:i/>
      <w:iCs/>
      <w:color w:val="0F4761" w:themeColor="accent1" w:themeShade="BF"/>
    </w:rPr>
  </w:style>
  <w:style w:type="character" w:styleId="IntenseReference">
    <w:name w:val="Intense Reference"/>
    <w:basedOn w:val="DefaultParagraphFont"/>
    <w:uiPriority w:val="32"/>
    <w:qFormat/>
    <w:rsid w:val="00FE302E"/>
    <w:rPr>
      <w:b/>
      <w:bCs/>
      <w:smallCaps/>
      <w:color w:val="0F4761" w:themeColor="accent1" w:themeShade="BF"/>
      <w:spacing w:val="5"/>
    </w:rPr>
  </w:style>
  <w:style w:type="paragraph" w:styleId="NormalWeb">
    <w:name w:val="Normal (Web)"/>
    <w:basedOn w:val="Normal"/>
    <w:uiPriority w:val="99"/>
    <w:unhideWhenUsed/>
    <w:rsid w:val="006C665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745572">
      <w:bodyDiv w:val="1"/>
      <w:marLeft w:val="0"/>
      <w:marRight w:val="0"/>
      <w:marTop w:val="0"/>
      <w:marBottom w:val="0"/>
      <w:divBdr>
        <w:top w:val="none" w:sz="0" w:space="0" w:color="auto"/>
        <w:left w:val="none" w:sz="0" w:space="0" w:color="auto"/>
        <w:bottom w:val="none" w:sz="0" w:space="0" w:color="auto"/>
        <w:right w:val="none" w:sz="0" w:space="0" w:color="auto"/>
      </w:divBdr>
    </w:div>
    <w:div w:id="174719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F9176-8A7F-4B16-B124-F48F95B0B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enlow</dc:creator>
  <cp:keywords/>
  <dc:description/>
  <cp:lastModifiedBy>Charles D. Minton</cp:lastModifiedBy>
  <cp:revision>5</cp:revision>
  <cp:lastPrinted>2025-02-19T22:43:00Z</cp:lastPrinted>
  <dcterms:created xsi:type="dcterms:W3CDTF">2025-03-12T12:58:00Z</dcterms:created>
  <dcterms:modified xsi:type="dcterms:W3CDTF">2025-08-20T17:45:00Z</dcterms:modified>
</cp:coreProperties>
</file>